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F0443" w14:textId="7C7FA3CB" w:rsidR="005B5F8D" w:rsidRDefault="0066550F" w:rsidP="00C52C61">
      <w:pPr>
        <w:jc w:val="center"/>
        <w:outlineLvl w:val="0"/>
      </w:pPr>
      <w:bookmarkStart w:id="0" w:name="_GoBack"/>
      <w:bookmarkEnd w:id="0"/>
      <w:r>
        <w:t xml:space="preserve">COVID-19 </w:t>
      </w:r>
      <w:r w:rsidR="00047DFC">
        <w:t>Cancelation Information</w:t>
      </w:r>
    </w:p>
    <w:p w14:paraId="72A38C40" w14:textId="77777777" w:rsidR="0066550F" w:rsidRDefault="0066550F" w:rsidP="0066550F">
      <w:pPr>
        <w:jc w:val="center"/>
      </w:pPr>
    </w:p>
    <w:p w14:paraId="074874A8" w14:textId="77777777" w:rsidR="00961825" w:rsidRPr="00961825" w:rsidRDefault="00961825" w:rsidP="00C52C61">
      <w:pPr>
        <w:outlineLvl w:val="0"/>
        <w:rPr>
          <w:b/>
        </w:rPr>
      </w:pPr>
      <w:r>
        <w:rPr>
          <w:b/>
        </w:rPr>
        <w:t xml:space="preserve">What happens if </w:t>
      </w:r>
      <w:r w:rsidR="0009180D">
        <w:rPr>
          <w:b/>
        </w:rPr>
        <w:t>the school</w:t>
      </w:r>
      <w:r>
        <w:rPr>
          <w:b/>
        </w:rPr>
        <w:t xml:space="preserve"> decide</w:t>
      </w:r>
      <w:r w:rsidR="0009180D">
        <w:rPr>
          <w:b/>
        </w:rPr>
        <w:t>s to cancel a</w:t>
      </w:r>
      <w:r>
        <w:rPr>
          <w:b/>
        </w:rPr>
        <w:t xml:space="preserve"> trip?</w:t>
      </w:r>
    </w:p>
    <w:p w14:paraId="01AFF8D3" w14:textId="77777777" w:rsidR="00961825" w:rsidRDefault="00961825" w:rsidP="0066550F"/>
    <w:p w14:paraId="5E72E0C7" w14:textId="794C7EED" w:rsidR="00CB619E" w:rsidRPr="00CB619E" w:rsidRDefault="00CB619E" w:rsidP="00CB619E">
      <w:pPr>
        <w:rPr>
          <w:rFonts w:cs="Arial"/>
        </w:rPr>
      </w:pPr>
      <w:r w:rsidRPr="00CB619E">
        <w:t xml:space="preserve">If a school decides to cancel their trip, they would be subject to our normal cancelation penalties. </w:t>
      </w:r>
      <w:r w:rsidRPr="00CB619E">
        <w:rPr>
          <w:rFonts w:cs="Arial"/>
        </w:rPr>
        <w:t>BRT would work in good faith with our vendors and the Student &amp; Youth Travel Association (SYTA) to see what options are available.</w:t>
      </w:r>
    </w:p>
    <w:p w14:paraId="50718A01" w14:textId="08527583" w:rsidR="007661D5" w:rsidRDefault="007661D5" w:rsidP="0066550F"/>
    <w:p w14:paraId="2EC81983" w14:textId="77777777" w:rsidR="0009180D" w:rsidRDefault="0009180D" w:rsidP="00C52C61">
      <w:pPr>
        <w:outlineLvl w:val="0"/>
        <w:rPr>
          <w:b/>
        </w:rPr>
      </w:pPr>
      <w:r>
        <w:rPr>
          <w:b/>
        </w:rPr>
        <w:t>What happens if BRT decides to cancel a trip?</w:t>
      </w:r>
    </w:p>
    <w:p w14:paraId="4D878590" w14:textId="77777777" w:rsidR="0009180D" w:rsidRDefault="0009180D" w:rsidP="0066550F">
      <w:pPr>
        <w:rPr>
          <w:b/>
        </w:rPr>
      </w:pPr>
    </w:p>
    <w:p w14:paraId="631BD062" w14:textId="77777777" w:rsidR="0009180D" w:rsidRPr="0009180D" w:rsidRDefault="0009180D" w:rsidP="0009180D">
      <w:r>
        <w:t xml:space="preserve">Should the situation reach a point where travel </w:t>
      </w:r>
      <w:r w:rsidR="002D3A53">
        <w:t xml:space="preserve">to your destination </w:t>
      </w:r>
      <w:r>
        <w:t xml:space="preserve">is deemed unsafe by the CDC, </w:t>
      </w:r>
      <w:r w:rsidRPr="0009180D">
        <w:t>we will work with our vendors to either postpone the trip to a later date or work to get as much money refunded as possible.</w:t>
      </w:r>
      <w:r>
        <w:t xml:space="preserve"> </w:t>
      </w:r>
      <w:r w:rsidRPr="0009180D">
        <w:t>We have excellent relationships with our vendors and they will work hard on our behal</w:t>
      </w:r>
      <w:r w:rsidR="009453C5">
        <w:t xml:space="preserve">f to do right by our customers. </w:t>
      </w:r>
    </w:p>
    <w:p w14:paraId="3D162F18" w14:textId="77777777" w:rsidR="0009180D" w:rsidRDefault="0009180D" w:rsidP="0009180D">
      <w:pPr>
        <w:rPr>
          <w:b/>
          <w:bCs/>
        </w:rPr>
      </w:pPr>
      <w:r w:rsidRPr="0009180D">
        <w:rPr>
          <w:b/>
          <w:bCs/>
        </w:rPr>
        <w:t> </w:t>
      </w:r>
    </w:p>
    <w:p w14:paraId="66DF55EA" w14:textId="77777777" w:rsidR="00C52C61" w:rsidRPr="00C52C61" w:rsidRDefault="00C52C61" w:rsidP="00C52C61">
      <w:pPr>
        <w:rPr>
          <w:b/>
        </w:rPr>
      </w:pPr>
      <w:r w:rsidRPr="00C52C61">
        <w:rPr>
          <w:b/>
        </w:rPr>
        <w:t>What happens if a parent decides to remove their child from a trip due to COVID-19</w:t>
      </w:r>
      <w:proofErr w:type="gramStart"/>
      <w:r w:rsidRPr="00C52C61">
        <w:rPr>
          <w:b/>
        </w:rPr>
        <w:t>  concerns</w:t>
      </w:r>
      <w:proofErr w:type="gramEnd"/>
      <w:r w:rsidRPr="00C52C61">
        <w:rPr>
          <w:b/>
        </w:rPr>
        <w:t>?</w:t>
      </w:r>
    </w:p>
    <w:p w14:paraId="501A086E" w14:textId="77777777" w:rsidR="00C52C61" w:rsidRPr="0009180D" w:rsidRDefault="00C52C61" w:rsidP="0009180D"/>
    <w:p w14:paraId="1719905A" w14:textId="797CC1DB" w:rsidR="0009180D" w:rsidRPr="0009180D" w:rsidRDefault="00C52C61" w:rsidP="0009180D">
      <w:r>
        <w:t xml:space="preserve">Should an individual </w:t>
      </w:r>
      <w:r w:rsidR="001E1681">
        <w:t>decide</w:t>
      </w:r>
      <w:r>
        <w:t xml:space="preserve"> to cancel, they would be subject to our normal cancelation and refund </w:t>
      </w:r>
      <w:r w:rsidR="001E1681">
        <w:t>policy</w:t>
      </w:r>
      <w:r w:rsidR="001D394E">
        <w:t xml:space="preserve">. For invoiced groups, all cancelations made with 45 days of departure are non-refundable. All money paid through IPS is non-refundable. If a traveler holds CFAR travel insurance, 75% of the money paid will be refunded by Travel Insured. “Regular” travel insurance will not cover cancelations made due to fear of contracting COVID-19. </w:t>
      </w:r>
    </w:p>
    <w:p w14:paraId="4AC37DFF" w14:textId="77777777" w:rsidR="0009180D" w:rsidRPr="0009180D" w:rsidRDefault="0009180D" w:rsidP="0066550F"/>
    <w:p w14:paraId="47BB8B7F" w14:textId="77777777" w:rsidR="00047DFC" w:rsidRDefault="00047DFC" w:rsidP="00047DFC">
      <w:pPr>
        <w:rPr>
          <w:b/>
        </w:rPr>
      </w:pPr>
      <w:r>
        <w:rPr>
          <w:b/>
        </w:rPr>
        <w:t>My school has cancelled the trip. How do I get a refund?</w:t>
      </w:r>
    </w:p>
    <w:p w14:paraId="00E35E95" w14:textId="77777777" w:rsidR="00047DFC" w:rsidRDefault="00047DFC" w:rsidP="00047DFC">
      <w:pPr>
        <w:rPr>
          <w:b/>
        </w:rPr>
      </w:pPr>
    </w:p>
    <w:p w14:paraId="2DB02CA2" w14:textId="77777777" w:rsidR="00047DFC" w:rsidRPr="00F072CD" w:rsidRDefault="00047DFC" w:rsidP="00047DFC">
      <w:r w:rsidRPr="00F072CD">
        <w:t>All vendors have already been paid for your trip, and as such, we are unable to offer any refunds.  Having said that, we will work in good faith with our vendors to see what options are available. We cannot guarantee any refund or amount at this time, and it may take the next two weeks to determine what is possible.  </w:t>
      </w:r>
    </w:p>
    <w:p w14:paraId="5AAD06A9" w14:textId="77777777" w:rsidR="00047DFC" w:rsidRPr="00F072CD" w:rsidRDefault="00047DFC" w:rsidP="00047DFC">
      <w:r w:rsidRPr="00F072CD">
        <w:t> </w:t>
      </w:r>
    </w:p>
    <w:p w14:paraId="3AE5757F" w14:textId="77777777" w:rsidR="00047DFC" w:rsidRPr="00F072CD" w:rsidRDefault="00047DFC" w:rsidP="00047DFC">
      <w:r w:rsidRPr="00F072CD">
        <w:t>We appreciate your patience during this time, and will be in touch with your group leader in the coming weeks.</w:t>
      </w:r>
    </w:p>
    <w:p w14:paraId="48C58D68" w14:textId="77777777" w:rsidR="0009180D" w:rsidRPr="00B95338" w:rsidRDefault="0009180D" w:rsidP="0066550F"/>
    <w:sectPr w:rsidR="0009180D" w:rsidRPr="00B95338" w:rsidSect="0037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0F"/>
    <w:rsid w:val="00047DFC"/>
    <w:rsid w:val="0009180D"/>
    <w:rsid w:val="001907C7"/>
    <w:rsid w:val="001D394E"/>
    <w:rsid w:val="001E1681"/>
    <w:rsid w:val="002A7106"/>
    <w:rsid w:val="002B1391"/>
    <w:rsid w:val="002D3A53"/>
    <w:rsid w:val="003754C0"/>
    <w:rsid w:val="003865A2"/>
    <w:rsid w:val="0040416B"/>
    <w:rsid w:val="0066550F"/>
    <w:rsid w:val="007661D5"/>
    <w:rsid w:val="008F1A0A"/>
    <w:rsid w:val="009453C5"/>
    <w:rsid w:val="00961825"/>
    <w:rsid w:val="00A049F2"/>
    <w:rsid w:val="00B95338"/>
    <w:rsid w:val="00C52C61"/>
    <w:rsid w:val="00CB619E"/>
    <w:rsid w:val="00DA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27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1808">
      <w:bodyDiv w:val="1"/>
      <w:marLeft w:val="0"/>
      <w:marRight w:val="0"/>
      <w:marTop w:val="0"/>
      <w:marBottom w:val="0"/>
      <w:divBdr>
        <w:top w:val="none" w:sz="0" w:space="0" w:color="auto"/>
        <w:left w:val="none" w:sz="0" w:space="0" w:color="auto"/>
        <w:bottom w:val="none" w:sz="0" w:space="0" w:color="auto"/>
        <w:right w:val="none" w:sz="0" w:space="0" w:color="auto"/>
      </w:divBdr>
    </w:div>
    <w:div w:id="289559496">
      <w:bodyDiv w:val="1"/>
      <w:marLeft w:val="0"/>
      <w:marRight w:val="0"/>
      <w:marTop w:val="0"/>
      <w:marBottom w:val="0"/>
      <w:divBdr>
        <w:top w:val="none" w:sz="0" w:space="0" w:color="auto"/>
        <w:left w:val="none" w:sz="0" w:space="0" w:color="auto"/>
        <w:bottom w:val="none" w:sz="0" w:space="0" w:color="auto"/>
        <w:right w:val="none" w:sz="0" w:space="0" w:color="auto"/>
      </w:divBdr>
    </w:div>
    <w:div w:id="303388742">
      <w:bodyDiv w:val="1"/>
      <w:marLeft w:val="0"/>
      <w:marRight w:val="0"/>
      <w:marTop w:val="0"/>
      <w:marBottom w:val="0"/>
      <w:divBdr>
        <w:top w:val="none" w:sz="0" w:space="0" w:color="auto"/>
        <w:left w:val="none" w:sz="0" w:space="0" w:color="auto"/>
        <w:bottom w:val="none" w:sz="0" w:space="0" w:color="auto"/>
        <w:right w:val="none" w:sz="0" w:space="0" w:color="auto"/>
      </w:divBdr>
    </w:div>
    <w:div w:id="970284533">
      <w:bodyDiv w:val="1"/>
      <w:marLeft w:val="0"/>
      <w:marRight w:val="0"/>
      <w:marTop w:val="0"/>
      <w:marBottom w:val="0"/>
      <w:divBdr>
        <w:top w:val="none" w:sz="0" w:space="0" w:color="auto"/>
        <w:left w:val="none" w:sz="0" w:space="0" w:color="auto"/>
        <w:bottom w:val="none" w:sz="0" w:space="0" w:color="auto"/>
        <w:right w:val="none" w:sz="0" w:space="0" w:color="auto"/>
      </w:divBdr>
    </w:div>
    <w:div w:id="1310206838">
      <w:bodyDiv w:val="1"/>
      <w:marLeft w:val="0"/>
      <w:marRight w:val="0"/>
      <w:marTop w:val="0"/>
      <w:marBottom w:val="0"/>
      <w:divBdr>
        <w:top w:val="none" w:sz="0" w:space="0" w:color="auto"/>
        <w:left w:val="none" w:sz="0" w:space="0" w:color="auto"/>
        <w:bottom w:val="none" w:sz="0" w:space="0" w:color="auto"/>
        <w:right w:val="none" w:sz="0" w:space="0" w:color="auto"/>
      </w:divBdr>
    </w:div>
    <w:div w:id="1552884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Dodge County</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Showalter</dc:creator>
  <cp:keywords/>
  <dc:description/>
  <cp:lastModifiedBy>Herman, Sondra</cp:lastModifiedBy>
  <cp:revision>2</cp:revision>
  <dcterms:created xsi:type="dcterms:W3CDTF">2020-03-11T20:20:00Z</dcterms:created>
  <dcterms:modified xsi:type="dcterms:W3CDTF">2020-03-11T20:20:00Z</dcterms:modified>
</cp:coreProperties>
</file>